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Igehely (történet): </w:t>
      </w:r>
      <w:proofErr w:type="spellStart"/>
      <w:r w:rsidR="00082200">
        <w:rPr>
          <w:b/>
        </w:rPr>
        <w:t>Lk</w:t>
      </w:r>
      <w:proofErr w:type="spellEnd"/>
      <w:r w:rsidR="00082200">
        <w:rPr>
          <w:b/>
        </w:rPr>
        <w:t xml:space="preserve"> 2.8-20</w:t>
      </w:r>
    </w:p>
    <w:p w:rsidR="006E53CA" w:rsidRDefault="006E53CA" w:rsidP="002C598F">
      <w:pPr>
        <w:ind w:left="567" w:hanging="567"/>
      </w:pPr>
    </w:p>
    <w:p w:rsidR="00733199" w:rsidRDefault="006E53CA" w:rsidP="00733199">
      <w:pPr>
        <w:autoSpaceDE w:val="0"/>
        <w:autoSpaceDN w:val="0"/>
        <w:adjustRightInd w:val="0"/>
        <w:spacing w:after="0"/>
        <w:contextualSpacing w:val="0"/>
        <w:rPr>
          <w:rStyle w:val="text"/>
        </w:rPr>
      </w:pPr>
      <w:r w:rsidRPr="00431070">
        <w:rPr>
          <w:b/>
        </w:rPr>
        <w:t>Aranymondás/kulcsige</w:t>
      </w:r>
      <w:proofErr w:type="gramStart"/>
      <w:r w:rsidRPr="00431070">
        <w:rPr>
          <w:b/>
        </w:rPr>
        <w:t xml:space="preserve">: </w:t>
      </w:r>
      <w:r w:rsidRPr="002C598F">
        <w:t xml:space="preserve"> </w:t>
      </w:r>
      <w:proofErr w:type="spellStart"/>
      <w:r w:rsidR="00733199">
        <w:rPr>
          <w:rFonts w:ascii="Arial" w:hAnsi="Arial" w:cs="Arial"/>
          <w:b/>
          <w:bCs/>
          <w:color w:val="800000"/>
          <w:sz w:val="18"/>
          <w:szCs w:val="18"/>
        </w:rPr>
        <w:t>Lk</w:t>
      </w:r>
      <w:proofErr w:type="spellEnd"/>
      <w:proofErr w:type="gramEnd"/>
      <w:r w:rsidR="00733199">
        <w:rPr>
          <w:rFonts w:ascii="Arial" w:hAnsi="Arial" w:cs="Arial"/>
          <w:b/>
          <w:bCs/>
          <w:color w:val="800000"/>
          <w:sz w:val="18"/>
          <w:szCs w:val="18"/>
        </w:rPr>
        <w:t xml:space="preserve">. 2.14 </w:t>
      </w:r>
      <w:r w:rsidR="00733199">
        <w:rPr>
          <w:rStyle w:val="text"/>
        </w:rPr>
        <w:t>„Dicsőség Istennek a Mennyben,</w:t>
      </w:r>
      <w:r w:rsidR="00733199">
        <w:rPr>
          <w:rStyle w:val="indent-1-breaks"/>
        </w:rPr>
        <w:t> </w:t>
      </w:r>
      <w:r w:rsidR="00733199">
        <w:rPr>
          <w:rStyle w:val="text"/>
        </w:rPr>
        <w:t>és békesség a földön azoknak,</w:t>
      </w:r>
      <w:r w:rsidR="00733199">
        <w:rPr>
          <w:rStyle w:val="indent-1-breaks"/>
        </w:rPr>
        <w:t> </w:t>
      </w:r>
      <w:r w:rsidR="00733199">
        <w:rPr>
          <w:rStyle w:val="text"/>
        </w:rPr>
        <w:t xml:space="preserve">akik Isten tetszése szerint élnek!” </w:t>
      </w:r>
    </w:p>
    <w:p w:rsidR="006E53CA" w:rsidRPr="002C598F" w:rsidRDefault="006E53CA" w:rsidP="00733199">
      <w:pPr>
        <w:autoSpaceDE w:val="0"/>
        <w:autoSpaceDN w:val="0"/>
        <w:adjustRightInd w:val="0"/>
        <w:spacing w:after="0"/>
        <w:contextualSpacing w:val="0"/>
      </w:pPr>
      <w:r w:rsidRPr="00431070">
        <w:rPr>
          <w:b/>
        </w:rPr>
        <w:t>Fő üzenet, központi igazság:</w:t>
      </w:r>
      <w:r w:rsidRPr="002C598F">
        <w:t xml:space="preserve"> 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Üzenet/téma:</w:t>
      </w:r>
      <w:r w:rsidR="00CF2039">
        <w:rPr>
          <w:b/>
        </w:rPr>
        <w:t xml:space="preserve"> </w:t>
      </w:r>
      <w:r w:rsidR="00CF2039" w:rsidRPr="00CF2039">
        <w:t xml:space="preserve">üzenet átadása </w:t>
      </w:r>
      <w:r w:rsidR="00CF2039">
        <w:t>–</w:t>
      </w:r>
      <w:r w:rsidR="00CF2039" w:rsidRPr="00CF2039">
        <w:t xml:space="preserve"> bizonyságtétel</w:t>
      </w:r>
      <w:r w:rsidR="00CF2039">
        <w:t>, imádás, magasztalás</w:t>
      </w:r>
      <w:r w:rsidRPr="002C598F">
        <w:t xml:space="preserve">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1. Átvezetés, dalismétlés: </w:t>
      </w:r>
      <w:r w:rsidR="00733199" w:rsidRPr="00686CFE">
        <w:t>Igazi ajándék</w:t>
      </w:r>
    </w:p>
    <w:p w:rsidR="006E53CA" w:rsidRPr="002C598F" w:rsidRDefault="00BF7F4B" w:rsidP="002C598F">
      <w:pPr>
        <w:ind w:left="567" w:hanging="567"/>
      </w:pPr>
      <w:r>
        <w:rPr>
          <w:b/>
        </w:rPr>
        <w:t xml:space="preserve">    </w:t>
      </w:r>
      <w:r w:rsidR="002C598F">
        <w:rPr>
          <w:b/>
        </w:rPr>
        <w:t xml:space="preserve">Hangulatkeltő játék: </w:t>
      </w:r>
      <w:r w:rsidR="00733199" w:rsidRPr="0091513A">
        <w:t>Párosító játék</w:t>
      </w:r>
      <w:r w:rsidR="00733199">
        <w:t xml:space="preserve"> -</w:t>
      </w:r>
      <w:r w:rsidR="00733199" w:rsidRPr="0091513A">
        <w:t xml:space="preserve"> </w:t>
      </w:r>
      <w:r w:rsidR="00733199">
        <w:t>Szavak összekeverve a táblán: örömhír, evangélium, Messiás, Krisztus, Mária, József, Názáret, Jeruzsálem, pásztorok, angyalok. Mely szavak tartoznak össze? Párosítsátok a szavakat!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733199" w:rsidRDefault="006E53CA" w:rsidP="002C598F">
      <w:pPr>
        <w:ind w:left="567" w:hanging="567"/>
      </w:pPr>
      <w:r w:rsidRPr="00431070">
        <w:rPr>
          <w:b/>
        </w:rPr>
        <w:t xml:space="preserve">2. Dicsőítés – énektanítás: </w:t>
      </w:r>
      <w:r w:rsidR="00733199">
        <w:rPr>
          <w:b/>
        </w:rPr>
        <w:t xml:space="preserve">Ő az Úr </w:t>
      </w:r>
      <w:r w:rsidR="00733199">
        <w:rPr>
          <w:lang w:val="en-US"/>
        </w:rPr>
        <w:t>(</w:t>
      </w:r>
      <w:proofErr w:type="spellStart"/>
      <w:r w:rsidR="00733199">
        <w:rPr>
          <w:lang w:val="en-US"/>
        </w:rPr>
        <w:t>Pintér</w:t>
      </w:r>
      <w:proofErr w:type="spellEnd"/>
      <w:r w:rsidR="00733199">
        <w:rPr>
          <w:lang w:val="en-US"/>
        </w:rPr>
        <w:t xml:space="preserve"> </w:t>
      </w:r>
      <w:proofErr w:type="spellStart"/>
      <w:r w:rsidR="00733199">
        <w:rPr>
          <w:lang w:val="en-US"/>
        </w:rPr>
        <w:t>Béla</w:t>
      </w:r>
      <w:proofErr w:type="spellEnd"/>
      <w:r w:rsidR="00733199">
        <w:rPr>
          <w:lang w:val="en-US"/>
        </w:rPr>
        <w:t xml:space="preserve"> – </w:t>
      </w:r>
      <w:proofErr w:type="spellStart"/>
      <w:r w:rsidR="00733199">
        <w:rPr>
          <w:lang w:val="en-US"/>
        </w:rPr>
        <w:t>Gyerexáj</w:t>
      </w:r>
      <w:proofErr w:type="spellEnd"/>
      <w:r w:rsidR="00733199">
        <w:rPr>
          <w:lang w:val="en-US"/>
        </w:rPr>
        <w:t xml:space="preserve"> album)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3. Ima</w:t>
      </w:r>
      <w:r w:rsidR="002C598F">
        <w:rPr>
          <w:b/>
        </w:rPr>
        <w:t>:</w:t>
      </w:r>
      <w:r w:rsidR="002C598F">
        <w:t xml:space="preserve">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733199" w:rsidRDefault="006E53CA" w:rsidP="00733199">
      <w:r w:rsidRPr="00431070">
        <w:rPr>
          <w:b/>
        </w:rPr>
        <w:t>4. Igevers-kincsgyűjtés</w:t>
      </w:r>
      <w:r w:rsidR="002C598F">
        <w:rPr>
          <w:b/>
        </w:rPr>
        <w:t>:</w:t>
      </w:r>
      <w:r w:rsidR="002C598F">
        <w:t xml:space="preserve"> </w:t>
      </w:r>
      <w:r w:rsidR="00733199">
        <w:t>Harmonikaszerűen hajtogassunk össze egy lapot, úgy, hogy negyedelve legyen a lapunk. Ezután az angyal mintánkat az első oldalra rajzoljuk, majd vágjuk körbe, ügyelve arra, hogy papírrétegeink ne mozduljanak el. Az angyalok a szárnyaiknál kapcsolódnak. Két ilyen sort ragasztunk össze, és ha kész, akkor az aktuális Igeversünket a 8 angyal ruhájára 8 részletben írhatjuk fel.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5. A bibliai-igazság beültetése, történet:</w:t>
      </w:r>
      <w:r w:rsidR="002C598F">
        <w:t xml:space="preserve"> </w:t>
      </w:r>
    </w:p>
    <w:p w:rsidR="00082200" w:rsidRPr="00082200" w:rsidRDefault="001434FD" w:rsidP="001434FD">
      <w:pPr>
        <w:pStyle w:val="Ige"/>
        <w:rPr>
          <w:i/>
        </w:rPr>
      </w:pPr>
      <w:r w:rsidRPr="001434FD">
        <w:rPr>
          <w:rStyle w:val="text"/>
        </w:rPr>
        <w:t>Lk.2.</w:t>
      </w:r>
      <w:r w:rsidR="00082200">
        <w:rPr>
          <w:rStyle w:val="text"/>
          <w:vertAlign w:val="superscript"/>
        </w:rPr>
        <w:t>8 </w:t>
      </w:r>
      <w:r w:rsidR="00082200">
        <w:rPr>
          <w:rStyle w:val="text"/>
        </w:rPr>
        <w:t>Azon az éjszakán a Betlehem környéki mezőkön pásztorok legeltették a nyájukat.</w:t>
      </w:r>
      <w:r w:rsidR="00082200">
        <w:t xml:space="preserve"> </w:t>
      </w:r>
      <w:r w:rsidR="00082200" w:rsidRPr="00082200">
        <w:rPr>
          <w:i/>
        </w:rPr>
        <w:t>(a pásztorok a nép alsó rétegéhez tartoztak)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9 </w:t>
      </w:r>
      <w:r>
        <w:rPr>
          <w:rStyle w:val="text"/>
        </w:rPr>
        <w:t>Egyszer csak megjelent előttük az Örökkévaló egyik angyala, és az Örökkévaló dicsősége körülragyogta őket. A pásztorok nagyon megrémültek,</w:t>
      </w:r>
      <w:r>
        <w:t xml:space="preserve"> 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10 </w:t>
      </w:r>
      <w:r>
        <w:rPr>
          <w:rStyle w:val="text"/>
        </w:rPr>
        <w:t>de az angyal ezt mondta nekik: „Ne féljetek, mert nagy örömhírt hoztam nektek, amelynek az egész nép örülni fog!</w:t>
      </w:r>
      <w:r>
        <w:t xml:space="preserve"> </w:t>
      </w:r>
      <w:r w:rsidR="00CF2039" w:rsidRPr="00CF2039">
        <w:rPr>
          <w:i/>
        </w:rPr>
        <w:t>(örömhír – evangélium)</w:t>
      </w:r>
    </w:p>
    <w:p w:rsidR="00082200" w:rsidRPr="00082200" w:rsidRDefault="00082200" w:rsidP="001434FD">
      <w:pPr>
        <w:pStyle w:val="Ige"/>
        <w:rPr>
          <w:i/>
        </w:rPr>
      </w:pPr>
      <w:r>
        <w:rPr>
          <w:rStyle w:val="text"/>
          <w:vertAlign w:val="superscript"/>
        </w:rPr>
        <w:t>11 </w:t>
      </w:r>
      <w:r>
        <w:rPr>
          <w:rStyle w:val="text"/>
        </w:rPr>
        <w:t>Megszületett ma nektek a Szabadító a Dávid városában, ő az Úr, a Messiás.</w:t>
      </w:r>
      <w:r>
        <w:t xml:space="preserve"> </w:t>
      </w:r>
      <w:r w:rsidRPr="00082200">
        <w:rPr>
          <w:i/>
        </w:rPr>
        <w:t xml:space="preserve">(a pásztorok is ismerték a </w:t>
      </w:r>
      <w:r>
        <w:rPr>
          <w:i/>
        </w:rPr>
        <w:t xml:space="preserve">Mik.5.2-t </w:t>
      </w:r>
      <w:r w:rsidRPr="00CF2039">
        <w:rPr>
          <w:rStyle w:val="text"/>
          <w:i/>
        </w:rPr>
        <w:t>Ezt mondja az Örökkévaló:„</w:t>
      </w:r>
      <w:proofErr w:type="spellStart"/>
      <w:proofErr w:type="gramStart"/>
      <w:r w:rsidRPr="00CF2039">
        <w:rPr>
          <w:rStyle w:val="text"/>
          <w:i/>
        </w:rPr>
        <w:t>Efráta</w:t>
      </w:r>
      <w:proofErr w:type="spellEnd"/>
      <w:r w:rsidRPr="00CF2039">
        <w:rPr>
          <w:rStyle w:val="text"/>
          <w:i/>
          <w:vertAlign w:val="superscript"/>
        </w:rPr>
        <w:t>[</w:t>
      </w:r>
      <w:proofErr w:type="gramEnd"/>
      <w:r w:rsidRPr="00CF2039">
        <w:rPr>
          <w:rStyle w:val="text"/>
          <w:i/>
          <w:vertAlign w:val="superscript"/>
        </w:rPr>
        <w:fldChar w:fldCharType="begin"/>
      </w:r>
      <w:r w:rsidRPr="00CF2039">
        <w:rPr>
          <w:rStyle w:val="text"/>
          <w:i/>
          <w:vertAlign w:val="superscript"/>
        </w:rPr>
        <w:instrText xml:space="preserve"> HYPERLINK "http://www.biblegateway.com/passage/?search=Mike%C3%A1s+5&amp;version=ERV-HU" \l "fhu-ERV-HU-21952b" \o "See footnote b" </w:instrText>
      </w:r>
      <w:r w:rsidRPr="00CF2039">
        <w:rPr>
          <w:rStyle w:val="text"/>
          <w:i/>
          <w:vertAlign w:val="superscript"/>
        </w:rPr>
        <w:fldChar w:fldCharType="separate"/>
      </w:r>
      <w:r w:rsidRPr="00CF2039">
        <w:rPr>
          <w:rStyle w:val="Hiperhivatkozs"/>
          <w:i/>
          <w:vertAlign w:val="superscript"/>
        </w:rPr>
        <w:t>b</w:t>
      </w:r>
      <w:r w:rsidRPr="00CF2039">
        <w:rPr>
          <w:rStyle w:val="text"/>
          <w:i/>
          <w:vertAlign w:val="superscript"/>
        </w:rPr>
        <w:fldChar w:fldCharType="end"/>
      </w:r>
      <w:r w:rsidRPr="00CF2039">
        <w:rPr>
          <w:rStyle w:val="text"/>
          <w:i/>
          <w:vertAlign w:val="superscript"/>
        </w:rPr>
        <w:t>]</w:t>
      </w:r>
      <w:r w:rsidRPr="00CF2039">
        <w:rPr>
          <w:rStyle w:val="text"/>
          <w:i/>
        </w:rPr>
        <w:t xml:space="preserve"> Betlehemben!Bár a legkisebb vagy</w:t>
      </w:r>
      <w:r w:rsidRPr="00CF2039">
        <w:rPr>
          <w:rStyle w:val="indent-1-breaks"/>
          <w:i/>
        </w:rPr>
        <w:t> </w:t>
      </w:r>
      <w:r w:rsidRPr="00CF2039">
        <w:rPr>
          <w:rStyle w:val="text"/>
          <w:i/>
        </w:rPr>
        <w:t>Júda nemzetségei közül, mégis benned születik meg</w:t>
      </w:r>
      <w:r w:rsidRPr="00CF2039">
        <w:rPr>
          <w:rStyle w:val="indent-1-breaks"/>
          <w:i/>
        </w:rPr>
        <w:t> </w:t>
      </w:r>
      <w:r w:rsidRPr="00CF2039">
        <w:rPr>
          <w:rStyle w:val="text"/>
          <w:i/>
        </w:rPr>
        <w:t>Izráel Fejedelme, kinek származása</w:t>
      </w:r>
      <w:r w:rsidRPr="00CF2039">
        <w:rPr>
          <w:rStyle w:val="indent-1-breaks"/>
          <w:i/>
        </w:rPr>
        <w:t> </w:t>
      </w:r>
      <w:r w:rsidRPr="00CF2039">
        <w:rPr>
          <w:rStyle w:val="text"/>
          <w:i/>
        </w:rPr>
        <w:t>az idők kezdetére nyúlik vissza,</w:t>
      </w:r>
      <w:r w:rsidRPr="00CF2039">
        <w:rPr>
          <w:rStyle w:val="indent-1-breaks"/>
          <w:i/>
        </w:rPr>
        <w:t> </w:t>
      </w:r>
      <w:r w:rsidRPr="00CF2039">
        <w:rPr>
          <w:rStyle w:val="text"/>
          <w:i/>
        </w:rPr>
        <w:t>az őskor napjaiba!”</w:t>
      </w:r>
      <w:r w:rsidRPr="00CF2039">
        <w:rPr>
          <w:i/>
        </w:rPr>
        <w:t>)</w:t>
      </w:r>
      <w:r w:rsidR="00CF2039">
        <w:rPr>
          <w:i/>
        </w:rPr>
        <w:t xml:space="preserve"> Messiás = </w:t>
      </w:r>
      <w:proofErr w:type="gramStart"/>
      <w:r w:rsidR="00CF2039">
        <w:rPr>
          <w:i/>
        </w:rPr>
        <w:t>Krisztus ,</w:t>
      </w:r>
      <w:proofErr w:type="gramEnd"/>
      <w:r w:rsidR="00CF2039">
        <w:rPr>
          <w:i/>
        </w:rPr>
        <w:t xml:space="preserve"> Ő népének Főpapja, Királya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12 </w:t>
      </w:r>
      <w:r>
        <w:rPr>
          <w:rStyle w:val="text"/>
        </w:rPr>
        <w:t>Erről a jelről ismeritek fel: egy csecsemőt fogtok találni, aki bepólyálva fekszik a jászolban.”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13 </w:t>
      </w:r>
      <w:r>
        <w:rPr>
          <w:rStyle w:val="text"/>
        </w:rPr>
        <w:t>Ekkor hirtelen hatalmas angyali sereg jelent meg, és együtt dicsérték Istent:</w:t>
      </w:r>
    </w:p>
    <w:p w:rsidR="00082200" w:rsidRPr="00CF2039" w:rsidRDefault="00082200" w:rsidP="001434FD">
      <w:pPr>
        <w:pStyle w:val="Ige"/>
        <w:rPr>
          <w:i/>
        </w:rPr>
      </w:pPr>
      <w:r>
        <w:rPr>
          <w:rStyle w:val="text"/>
          <w:vertAlign w:val="superscript"/>
        </w:rPr>
        <w:t>14 </w:t>
      </w:r>
      <w:r>
        <w:rPr>
          <w:rStyle w:val="text"/>
        </w:rPr>
        <w:t>„Dicsőség Istennek a Mennyben,</w:t>
      </w:r>
      <w:r>
        <w:rPr>
          <w:rStyle w:val="indent-1-breaks"/>
        </w:rPr>
        <w:t> </w:t>
      </w:r>
      <w:r>
        <w:rPr>
          <w:rStyle w:val="text"/>
        </w:rPr>
        <w:t>és békesség a földön azoknak,</w:t>
      </w:r>
      <w:r>
        <w:rPr>
          <w:rStyle w:val="indent-1-breaks"/>
        </w:rPr>
        <w:t> </w:t>
      </w:r>
      <w:r>
        <w:rPr>
          <w:rStyle w:val="text"/>
        </w:rPr>
        <w:t>akik Isten tetszése szerint élnek!”</w:t>
      </w:r>
      <w:r w:rsidR="00CF2039">
        <w:rPr>
          <w:rStyle w:val="text"/>
        </w:rPr>
        <w:t xml:space="preserve"> </w:t>
      </w:r>
      <w:r w:rsidR="00CF2039" w:rsidRPr="00CF2039">
        <w:rPr>
          <w:rStyle w:val="text"/>
          <w:i/>
        </w:rPr>
        <w:t>(nem földi békesség – akik megigazultak kapnak békességet)</w:t>
      </w:r>
    </w:p>
    <w:p w:rsidR="00082200" w:rsidRPr="007C13FC" w:rsidRDefault="00082200" w:rsidP="001434FD">
      <w:pPr>
        <w:pStyle w:val="Ige"/>
      </w:pPr>
      <w:r>
        <w:rPr>
          <w:rStyle w:val="text"/>
          <w:vertAlign w:val="superscript"/>
        </w:rPr>
        <w:t>15 </w:t>
      </w:r>
      <w:r>
        <w:rPr>
          <w:rStyle w:val="text"/>
        </w:rPr>
        <w:t xml:space="preserve">Miután az angyalok visszatértek a Mennybe, a pásztorok ezt mondták egymásnak: </w:t>
      </w:r>
      <w:r w:rsidRPr="007C13FC">
        <w:rPr>
          <w:rStyle w:val="text"/>
        </w:rPr>
        <w:t>„</w:t>
      </w:r>
      <w:r w:rsidRPr="007C13FC">
        <w:rPr>
          <w:rStyle w:val="text"/>
          <w:b/>
        </w:rPr>
        <w:t>Menjünk</w:t>
      </w:r>
      <w:r w:rsidRPr="007C13FC">
        <w:rPr>
          <w:rStyle w:val="text"/>
        </w:rPr>
        <w:t xml:space="preserve"> hát Betlehembe, és </w:t>
      </w:r>
      <w:r w:rsidRPr="007C13FC">
        <w:rPr>
          <w:rStyle w:val="text"/>
          <w:b/>
        </w:rPr>
        <w:t>nézzük</w:t>
      </w:r>
      <w:r w:rsidRPr="007C13FC">
        <w:rPr>
          <w:rStyle w:val="text"/>
        </w:rPr>
        <w:t xml:space="preserve"> meg, ami ott történt! Hadd lássuk, amiről az Örökkévaló szólt nekünk!”</w:t>
      </w:r>
    </w:p>
    <w:p w:rsidR="00CF2039" w:rsidRPr="00CF2039" w:rsidRDefault="00082200" w:rsidP="001434FD">
      <w:pPr>
        <w:pStyle w:val="Ige"/>
        <w:rPr>
          <w:i/>
        </w:rPr>
      </w:pPr>
      <w:r>
        <w:rPr>
          <w:rStyle w:val="text"/>
          <w:vertAlign w:val="superscript"/>
        </w:rPr>
        <w:t>16 </w:t>
      </w:r>
      <w:r>
        <w:rPr>
          <w:rStyle w:val="text"/>
        </w:rPr>
        <w:t xml:space="preserve">Ezzel </w:t>
      </w:r>
      <w:r w:rsidRPr="00CF2039">
        <w:rPr>
          <w:rStyle w:val="text"/>
          <w:b/>
        </w:rPr>
        <w:t>sietve</w:t>
      </w:r>
      <w:r>
        <w:rPr>
          <w:rStyle w:val="text"/>
        </w:rPr>
        <w:t xml:space="preserve"> útnak indultak. Meg is találták Máriát, Józsefet, és a jászolban fekvő csecsemőt.</w:t>
      </w:r>
      <w:r>
        <w:t xml:space="preserve"> </w:t>
      </w:r>
      <w:r w:rsidR="00CF2039" w:rsidRPr="00CF2039">
        <w:rPr>
          <w:i/>
        </w:rPr>
        <w:t xml:space="preserve">(hit ismertetőjele: olyannak </w:t>
      </w:r>
      <w:proofErr w:type="gramStart"/>
      <w:r w:rsidR="00CF2039" w:rsidRPr="00CF2039">
        <w:rPr>
          <w:i/>
        </w:rPr>
        <w:t>lenni</w:t>
      </w:r>
      <w:proofErr w:type="gramEnd"/>
      <w:r w:rsidR="00CF2039" w:rsidRPr="00CF2039">
        <w:rPr>
          <w:i/>
        </w:rPr>
        <w:t xml:space="preserve"> mint a kisgyermek</w:t>
      </w:r>
      <w:r w:rsidR="00CF2039">
        <w:rPr>
          <w:i/>
        </w:rPr>
        <w:t xml:space="preserve"> Mt18.4</w:t>
      </w:r>
      <w:r w:rsidR="00CF2039" w:rsidRPr="00CF2039">
        <w:rPr>
          <w:i/>
        </w:rPr>
        <w:t>)</w:t>
      </w:r>
    </w:p>
    <w:p w:rsidR="00CF2039" w:rsidRPr="00CF2039" w:rsidRDefault="00082200" w:rsidP="001434FD">
      <w:pPr>
        <w:pStyle w:val="Ige"/>
        <w:rPr>
          <w:i/>
        </w:rPr>
      </w:pPr>
      <w:r>
        <w:rPr>
          <w:rStyle w:val="text"/>
          <w:vertAlign w:val="superscript"/>
        </w:rPr>
        <w:t>17 </w:t>
      </w:r>
      <w:r>
        <w:rPr>
          <w:rStyle w:val="text"/>
        </w:rPr>
        <w:t xml:space="preserve">Amikor meglátták, </w:t>
      </w:r>
      <w:r w:rsidRPr="007C13FC">
        <w:rPr>
          <w:rStyle w:val="text"/>
          <w:b/>
        </w:rPr>
        <w:t>elmondták</w:t>
      </w:r>
      <w:r>
        <w:rPr>
          <w:rStyle w:val="text"/>
        </w:rPr>
        <w:t>, amit az angyaltól hallottak róla.</w:t>
      </w:r>
      <w:r>
        <w:t xml:space="preserve"> </w:t>
      </w:r>
      <w:r w:rsidR="00CF2039" w:rsidRPr="00CF2039">
        <w:rPr>
          <w:i/>
        </w:rPr>
        <w:t xml:space="preserve">(ugyanolyannak </w:t>
      </w:r>
      <w:proofErr w:type="gramStart"/>
      <w:r w:rsidR="00CF2039" w:rsidRPr="00CF2039">
        <w:rPr>
          <w:i/>
        </w:rPr>
        <w:t>látták</w:t>
      </w:r>
      <w:proofErr w:type="gramEnd"/>
      <w:r w:rsidR="00CF2039" w:rsidRPr="00CF2039">
        <w:rPr>
          <w:i/>
        </w:rPr>
        <w:t xml:space="preserve"> mint más babát</w:t>
      </w:r>
      <w:r w:rsidR="00CF2039">
        <w:rPr>
          <w:i/>
        </w:rPr>
        <w:t xml:space="preserve"> </w:t>
      </w:r>
      <w:proofErr w:type="spellStart"/>
      <w:r w:rsidR="00CF2039">
        <w:rPr>
          <w:i/>
        </w:rPr>
        <w:t>-mindenben</w:t>
      </w:r>
      <w:proofErr w:type="spellEnd"/>
      <w:r w:rsidR="00CF2039">
        <w:rPr>
          <w:i/>
        </w:rPr>
        <w:t xml:space="preserve"> hasonlóvá lett</w:t>
      </w:r>
      <w:r w:rsidR="00CF2039" w:rsidRPr="00CF2039">
        <w:rPr>
          <w:i/>
        </w:rPr>
        <w:t xml:space="preserve"> – hit kellett, hogy a Messiást lássák – ezt is Isten ébresztette bennük)</w:t>
      </w:r>
    </w:p>
    <w:p w:rsidR="001434FD" w:rsidRPr="002C598F" w:rsidRDefault="001434FD" w:rsidP="001434FD">
      <w:pPr>
        <w:ind w:left="567" w:hanging="567"/>
      </w:pPr>
      <w:r w:rsidRPr="00431070">
        <w:rPr>
          <w:b/>
        </w:rPr>
        <w:t>Csúcspont:</w:t>
      </w:r>
      <w:r>
        <w:t xml:space="preserve"> </w:t>
      </w:r>
    </w:p>
    <w:p w:rsidR="00CF2039" w:rsidRDefault="00082200" w:rsidP="001434FD">
      <w:pPr>
        <w:pStyle w:val="Ige"/>
      </w:pPr>
      <w:r>
        <w:rPr>
          <w:rStyle w:val="text"/>
          <w:vertAlign w:val="superscript"/>
        </w:rPr>
        <w:t>18 </w:t>
      </w:r>
      <w:r>
        <w:rPr>
          <w:rStyle w:val="text"/>
        </w:rPr>
        <w:t xml:space="preserve">Ezen </w:t>
      </w:r>
      <w:r w:rsidRPr="007C13FC">
        <w:rPr>
          <w:rStyle w:val="text"/>
          <w:b/>
        </w:rPr>
        <w:t>mindenki nagyon csodálkozott</w:t>
      </w:r>
      <w:r>
        <w:rPr>
          <w:rStyle w:val="text"/>
        </w:rPr>
        <w:t>.</w:t>
      </w:r>
      <w:r>
        <w:t xml:space="preserve"> </w:t>
      </w:r>
      <w:r>
        <w:rPr>
          <w:rStyle w:val="text"/>
          <w:vertAlign w:val="superscript"/>
        </w:rPr>
        <w:t>19 </w:t>
      </w:r>
      <w:r>
        <w:rPr>
          <w:rStyle w:val="text"/>
        </w:rPr>
        <w:t xml:space="preserve">Mária azonban a </w:t>
      </w:r>
      <w:r w:rsidRPr="007C13FC">
        <w:rPr>
          <w:rStyle w:val="text"/>
          <w:b/>
        </w:rPr>
        <w:t>szívébe zárta</w:t>
      </w:r>
      <w:r>
        <w:rPr>
          <w:rStyle w:val="text"/>
        </w:rPr>
        <w:t xml:space="preserve"> mindezt, és később is </w:t>
      </w:r>
      <w:r w:rsidRPr="007C13FC">
        <w:rPr>
          <w:rStyle w:val="text"/>
          <w:b/>
        </w:rPr>
        <w:t>sokat gondolkodott</w:t>
      </w:r>
      <w:r>
        <w:rPr>
          <w:rStyle w:val="text"/>
        </w:rPr>
        <w:t xml:space="preserve"> rajta.</w:t>
      </w:r>
      <w:r>
        <w:t xml:space="preserve"> 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20 </w:t>
      </w:r>
      <w:r>
        <w:rPr>
          <w:rStyle w:val="text"/>
        </w:rPr>
        <w:t xml:space="preserve">Ezután a pásztorok visszatértek a nyájukhoz, </w:t>
      </w:r>
      <w:r w:rsidRPr="00CF2039">
        <w:rPr>
          <w:rStyle w:val="text"/>
          <w:b/>
        </w:rPr>
        <w:t>dicsérve és magasztalva</w:t>
      </w:r>
      <w:r>
        <w:rPr>
          <w:rStyle w:val="text"/>
        </w:rPr>
        <w:t xml:space="preserve"> Istent mindazért, amit láttak és hallottak — mert minden pontosan úgy történt, ahogy az angyal mondta.</w:t>
      </w:r>
    </w:p>
    <w:p w:rsidR="00082200" w:rsidRDefault="00082200" w:rsidP="001434FD">
      <w:pPr>
        <w:pStyle w:val="Ige"/>
      </w:pPr>
      <w:r>
        <w:rPr>
          <w:rStyle w:val="text"/>
          <w:vertAlign w:val="superscript"/>
        </w:rPr>
        <w:t>21 </w:t>
      </w:r>
      <w:r>
        <w:rPr>
          <w:rStyle w:val="text"/>
        </w:rPr>
        <w:t>Amikor a gyermek nyolc napos lett, körülmetélték, és Jézusnak nevezték el, ahogyan az angyal nevezte, mielőtt még megfogant volna.</w:t>
      </w:r>
    </w:p>
    <w:p w:rsidR="006E53CA" w:rsidRPr="007C13FC" w:rsidRDefault="007C13FC" w:rsidP="002C598F">
      <w:pPr>
        <w:ind w:left="567" w:hanging="567"/>
      </w:pPr>
      <w:r w:rsidRPr="007C13FC">
        <w:t>Csodá</w:t>
      </w:r>
      <w:r>
        <w:t xml:space="preserve">lkoztak – elhatározták – elmentek sietve – </w:t>
      </w:r>
      <w:proofErr w:type="gramStart"/>
      <w:r>
        <w:t>elmondták</w:t>
      </w:r>
      <w:proofErr w:type="gramEnd"/>
      <w:r>
        <w:t xml:space="preserve"> amit tudtak – szívébe zárta – forgatta, gondolkodott rajta – dicsérte, magasztalta Istent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bookmarkStart w:id="0" w:name="_GoBack"/>
      <w:bookmarkEnd w:id="0"/>
      <w:r w:rsidRPr="00431070">
        <w:rPr>
          <w:b/>
        </w:rPr>
        <w:t>6. Ismétlő játék, ismétlés:</w:t>
      </w:r>
      <w:r w:rsidR="002C598F">
        <w:t xml:space="preserve"> </w:t>
      </w:r>
      <w:r w:rsidR="00C15682" w:rsidRPr="00C15682">
        <w:t xml:space="preserve">A tanult dalunk (Ő az Úr) rögtönzött eljátszása, eléneklése. A lányok az angyalok, a fiúk a pásztorok szerepébe lépnek. A dalos párbeszéd az angyalok és a pásztorok között a következőképpen zajlik: Megérkeznek az angyalok az ismert Igeverssel: „Dicsőség a magasságban Istennek, és a földön békesség, és az </w:t>
      </w:r>
      <w:proofErr w:type="gramStart"/>
      <w:r w:rsidR="00C15682" w:rsidRPr="00C15682">
        <w:t>emberekhez  jóakarat</w:t>
      </w:r>
      <w:proofErr w:type="gramEnd"/>
      <w:r w:rsidR="00C15682" w:rsidRPr="00C15682">
        <w:t xml:space="preserve">.” </w:t>
      </w:r>
      <w:proofErr w:type="gramStart"/>
      <w:r w:rsidR="00C15682" w:rsidRPr="00C15682">
        <w:t>,</w:t>
      </w:r>
      <w:proofErr w:type="gramEnd"/>
      <w:r w:rsidR="00C15682" w:rsidRPr="00C15682">
        <w:t xml:space="preserve"> majd megszólal a dal. A refrént mindig az angyalok éneklik, a többi versszakkal válaszolnak rá a pásztorok. Közben arc és kézjátékkal próbálják meg minél tökéletesebben eljátszani a szöveghez tartozó kifejezési formákat.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7. Az óra zárása:</w:t>
      </w:r>
      <w:r w:rsidR="002C598F">
        <w:t xml:space="preserve"> </w:t>
      </w:r>
    </w:p>
    <w:p w:rsidR="007848B0" w:rsidRDefault="006E53CA" w:rsidP="008F26C5">
      <w:pPr>
        <w:ind w:left="567" w:hanging="567"/>
        <w:rPr>
          <w:b/>
        </w:rPr>
      </w:pPr>
      <w:r w:rsidRPr="00431070">
        <w:rPr>
          <w:b/>
        </w:rPr>
        <w:t>Könyvajánlat:</w:t>
      </w:r>
      <w:r w:rsidR="002C598F">
        <w:t xml:space="preserve"> </w:t>
      </w:r>
      <w:proofErr w:type="spellStart"/>
      <w:r w:rsidR="00733199" w:rsidRPr="00733199">
        <w:t>Wilfried</w:t>
      </w:r>
      <w:proofErr w:type="spellEnd"/>
      <w:r w:rsidR="00733199" w:rsidRPr="00733199">
        <w:t xml:space="preserve"> </w:t>
      </w:r>
      <w:proofErr w:type="spellStart"/>
      <w:r w:rsidR="00733199" w:rsidRPr="00733199">
        <w:t>Wiegand</w:t>
      </w:r>
      <w:proofErr w:type="spellEnd"/>
      <w:r w:rsidR="00733199" w:rsidRPr="00733199">
        <w:t>: Isten szeret bennünket</w:t>
      </w:r>
      <w:r w:rsidR="007848B0">
        <w:rPr>
          <w:b/>
        </w:rPr>
        <w:br w:type="page"/>
      </w:r>
    </w:p>
    <w:p w:rsidR="007848B0" w:rsidRDefault="007848B0" w:rsidP="002C598F">
      <w:pPr>
        <w:ind w:left="567" w:hanging="567"/>
      </w:pPr>
      <w:r>
        <w:rPr>
          <w:noProof/>
          <w:lang w:eastAsia="hu-HU"/>
        </w:rPr>
        <w:lastRenderedPageBreak/>
        <w:drawing>
          <wp:inline distT="0" distB="0" distL="0" distR="0" wp14:anchorId="69D68D9C" wp14:editId="5F955B82">
            <wp:extent cx="9638938" cy="6678392"/>
            <wp:effectExtent l="0" t="5715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5984" cy="668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B0" w:rsidRDefault="007848B0">
      <w:pPr>
        <w:spacing w:line="276" w:lineRule="auto"/>
        <w:contextualSpacing w:val="0"/>
      </w:pPr>
      <w:r>
        <w:br w:type="page"/>
      </w:r>
    </w:p>
    <w:p w:rsidR="007848B0" w:rsidRPr="0040407A" w:rsidRDefault="007848B0" w:rsidP="002C598F">
      <w:pPr>
        <w:ind w:left="567" w:hanging="567"/>
        <w:rPr>
          <w:sz w:val="16"/>
        </w:rPr>
      </w:pPr>
      <w:r w:rsidRPr="0040407A">
        <w:rPr>
          <w:noProof/>
          <w:sz w:val="16"/>
          <w:lang w:eastAsia="hu-HU"/>
        </w:rPr>
        <w:lastRenderedPageBreak/>
        <w:drawing>
          <wp:inline distT="0" distB="0" distL="0" distR="0" wp14:anchorId="3B927D7B" wp14:editId="7DE499EB">
            <wp:extent cx="9663479" cy="6558755"/>
            <wp:effectExtent l="9525" t="0" r="4445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71029" cy="6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07A" w:rsidRPr="0040407A" w:rsidRDefault="0040407A" w:rsidP="0040407A">
      <w:pPr>
        <w:ind w:left="567" w:hanging="567"/>
        <w:jc w:val="center"/>
        <w:rPr>
          <w:sz w:val="14"/>
        </w:rPr>
      </w:pPr>
      <w:r w:rsidRPr="0040407A">
        <w:rPr>
          <w:sz w:val="14"/>
        </w:rPr>
        <w:t xml:space="preserve">Elmentek tehát sietve, és megtalálták Máriát, Józsefet, és a jászolban </w:t>
      </w:r>
      <w:proofErr w:type="spellStart"/>
      <w:r w:rsidRPr="0040407A">
        <w:rPr>
          <w:sz w:val="14"/>
        </w:rPr>
        <w:t>fekvõ</w:t>
      </w:r>
      <w:proofErr w:type="spellEnd"/>
      <w:r w:rsidRPr="0040407A">
        <w:rPr>
          <w:sz w:val="14"/>
        </w:rPr>
        <w:t xml:space="preserve"> kisgyermeket. Amikor meglátták, elmondták azt az üzenetet, amelyet </w:t>
      </w:r>
      <w:proofErr w:type="spellStart"/>
      <w:r w:rsidRPr="0040407A">
        <w:rPr>
          <w:sz w:val="14"/>
        </w:rPr>
        <w:t>errõl</w:t>
      </w:r>
      <w:proofErr w:type="spellEnd"/>
      <w:r w:rsidRPr="0040407A">
        <w:rPr>
          <w:sz w:val="14"/>
        </w:rPr>
        <w:t xml:space="preserve"> a </w:t>
      </w:r>
      <w:proofErr w:type="spellStart"/>
      <w:r w:rsidRPr="0040407A">
        <w:rPr>
          <w:sz w:val="14"/>
        </w:rPr>
        <w:t>kisgyermekrõl</w:t>
      </w:r>
      <w:proofErr w:type="spellEnd"/>
      <w:r w:rsidRPr="0040407A">
        <w:rPr>
          <w:sz w:val="14"/>
        </w:rPr>
        <w:t xml:space="preserve"> kaptak. Lk.2.16-17</w:t>
      </w:r>
    </w:p>
    <w:p w:rsidR="007848B0" w:rsidRDefault="007848B0">
      <w:pPr>
        <w:spacing w:line="276" w:lineRule="auto"/>
        <w:contextualSpacing w:val="0"/>
      </w:pPr>
      <w:r>
        <w:rPr>
          <w:noProof/>
          <w:lang w:eastAsia="hu-HU"/>
        </w:rPr>
        <w:lastRenderedPageBreak/>
        <w:drawing>
          <wp:inline distT="0" distB="0" distL="0" distR="0" wp14:anchorId="5F866519" wp14:editId="2C137F5D">
            <wp:extent cx="9932961" cy="6716312"/>
            <wp:effectExtent l="8255" t="0" r="635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30163" cy="67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8B0" w:rsidSect="00393FA1">
      <w:headerReference w:type="default" r:id="rId11"/>
      <w:footerReference w:type="default" r:id="rId12"/>
      <w:pgSz w:w="11906" w:h="16838" w:code="9"/>
      <w:pgMar w:top="397" w:right="680" w:bottom="397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A2" w:rsidRDefault="003E66A2" w:rsidP="00B100A6">
      <w:pPr>
        <w:spacing w:after="0"/>
      </w:pPr>
      <w:r>
        <w:separator/>
      </w:r>
    </w:p>
  </w:endnote>
  <w:endnote w:type="continuationSeparator" w:id="0">
    <w:p w:rsidR="003E66A2" w:rsidRDefault="003E66A2" w:rsidP="00B10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A6" w:rsidRDefault="00B100A6">
    <w:pPr>
      <w:pStyle w:val="llb"/>
    </w:pPr>
    <w:r>
      <w:ptab w:relativeTo="margin" w:alignment="center" w:leader="none"/>
    </w:r>
    <w:r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A2" w:rsidRDefault="003E66A2" w:rsidP="00B100A6">
      <w:pPr>
        <w:spacing w:after="0"/>
      </w:pPr>
      <w:r>
        <w:separator/>
      </w:r>
    </w:p>
  </w:footnote>
  <w:footnote w:type="continuationSeparator" w:id="0">
    <w:p w:rsidR="003E66A2" w:rsidRDefault="003E66A2" w:rsidP="00B10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1" w:rsidRPr="00393FA1" w:rsidRDefault="00393FA1" w:rsidP="00393FA1">
    <w:pPr>
      <w:pStyle w:val="lfej"/>
    </w:pPr>
    <w:r>
      <w:ptab w:relativeTo="margin" w:alignment="right" w:leader="none"/>
    </w:r>
    <w:sdt>
      <w:sdtPr>
        <w:rPr>
          <w:b/>
        </w:rPr>
        <w:alias w:val="Cím"/>
        <w:tag w:val=""/>
        <w:id w:val="-10597059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619B">
          <w:rPr>
            <w:b/>
          </w:rPr>
          <w:t>Pásztorok és angyalok imádják - Lk.2,8-20</w:t>
        </w:r>
      </w:sdtContent>
    </w:sdt>
    <w:r w:rsidRPr="00393FA1">
      <w:rPr>
        <w:sz w:val="16"/>
      </w:rPr>
      <w:t xml:space="preserve">  </w:t>
    </w:r>
    <w:r w:rsidRPr="00393FA1">
      <w:rPr>
        <w:sz w:val="16"/>
      </w:rPr>
      <w:fldChar w:fldCharType="begin"/>
    </w:r>
    <w:r w:rsidRPr="00393FA1">
      <w:rPr>
        <w:sz w:val="16"/>
      </w:rPr>
      <w:instrText xml:space="preserve"> PAGE  \* ArabicDash  \* MERGEFORMAT </w:instrText>
    </w:r>
    <w:r w:rsidRPr="00393FA1">
      <w:rPr>
        <w:sz w:val="16"/>
      </w:rPr>
      <w:fldChar w:fldCharType="separate"/>
    </w:r>
    <w:r w:rsidR="005C619B">
      <w:rPr>
        <w:noProof/>
        <w:sz w:val="16"/>
      </w:rPr>
      <w:t>- 4 -</w:t>
    </w:r>
    <w:r w:rsidRPr="00393FA1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6B87"/>
    <w:multiLevelType w:val="hybridMultilevel"/>
    <w:tmpl w:val="67DCCDD6"/>
    <w:lvl w:ilvl="0" w:tplc="5540F10E">
      <w:start w:val="1"/>
      <w:numFmt w:val="bullet"/>
      <w:pStyle w:val="Listaszerbekezds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00"/>
    <w:rsid w:val="00082200"/>
    <w:rsid w:val="000B2345"/>
    <w:rsid w:val="001434FD"/>
    <w:rsid w:val="00172FA9"/>
    <w:rsid w:val="001904F1"/>
    <w:rsid w:val="00232C05"/>
    <w:rsid w:val="002C598F"/>
    <w:rsid w:val="002E2EA3"/>
    <w:rsid w:val="00333605"/>
    <w:rsid w:val="00345B62"/>
    <w:rsid w:val="00393FA1"/>
    <w:rsid w:val="003A3737"/>
    <w:rsid w:val="003C657B"/>
    <w:rsid w:val="003E66A2"/>
    <w:rsid w:val="0040407A"/>
    <w:rsid w:val="00431070"/>
    <w:rsid w:val="004B68DD"/>
    <w:rsid w:val="004D385A"/>
    <w:rsid w:val="005B09A5"/>
    <w:rsid w:val="005C619B"/>
    <w:rsid w:val="00617E51"/>
    <w:rsid w:val="00634720"/>
    <w:rsid w:val="00683A0A"/>
    <w:rsid w:val="006B5166"/>
    <w:rsid w:val="006E53CA"/>
    <w:rsid w:val="00733199"/>
    <w:rsid w:val="007619D8"/>
    <w:rsid w:val="007848B0"/>
    <w:rsid w:val="007C13FC"/>
    <w:rsid w:val="007D7B26"/>
    <w:rsid w:val="008341B3"/>
    <w:rsid w:val="008A05A9"/>
    <w:rsid w:val="008F26C5"/>
    <w:rsid w:val="00900204"/>
    <w:rsid w:val="00A8667F"/>
    <w:rsid w:val="00B100A6"/>
    <w:rsid w:val="00B46302"/>
    <w:rsid w:val="00B64A3C"/>
    <w:rsid w:val="00BF7F4B"/>
    <w:rsid w:val="00C15682"/>
    <w:rsid w:val="00C63BB3"/>
    <w:rsid w:val="00C66CEC"/>
    <w:rsid w:val="00CF2039"/>
    <w:rsid w:val="00DA7060"/>
    <w:rsid w:val="00EA4342"/>
    <w:rsid w:val="00EF3255"/>
    <w:rsid w:val="00F307EF"/>
    <w:rsid w:val="00FD4217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082200"/>
  </w:style>
  <w:style w:type="paragraph" w:customStyle="1" w:styleId="line">
    <w:name w:val="line"/>
    <w:basedOn w:val="Norml"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082200"/>
  </w:style>
  <w:style w:type="paragraph" w:customStyle="1" w:styleId="top-1">
    <w:name w:val="top-1"/>
    <w:basedOn w:val="Norml"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822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082200"/>
  </w:style>
  <w:style w:type="paragraph" w:customStyle="1" w:styleId="line">
    <w:name w:val="line"/>
    <w:basedOn w:val="Norml"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082200"/>
  </w:style>
  <w:style w:type="paragraph" w:customStyle="1" w:styleId="top-1">
    <w:name w:val="top-1"/>
    <w:basedOn w:val="Norml"/>
    <w:rsid w:val="0008220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82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osa\AppData\Roaming\Microsoft\Templates\Tano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Tanora.dotx</Template>
  <TotalTime>795</TotalTime>
  <Pages>4</Pages>
  <Words>542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Pásztorok és angyalok - Lk.2,8-20</vt:lpstr>
    </vt:vector>
  </TitlesOfParts>
  <Company>fs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Pásztorok és angyalok imádják - Lk.2,8-20</dc:title>
  <dc:creator>sa</dc:creator>
  <cp:lastModifiedBy>sa</cp:lastModifiedBy>
  <cp:revision>5</cp:revision>
  <dcterms:created xsi:type="dcterms:W3CDTF">2013-01-08T09:02:00Z</dcterms:created>
  <dcterms:modified xsi:type="dcterms:W3CDTF">2013-01-11T11:18:00Z</dcterms:modified>
</cp:coreProperties>
</file>